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E2" w:rsidRDefault="001061E2" w:rsidP="001061E2">
      <w:pPr>
        <w:rPr>
          <w:b/>
          <w:sz w:val="28"/>
        </w:rPr>
      </w:pPr>
      <w:r w:rsidRPr="001061E2">
        <w:rPr>
          <w:b/>
          <w:sz w:val="28"/>
        </w:rPr>
        <w:t>Novas Regras da Escola Politécnica para assinatura de Termo de Compromisso de Estágio</w:t>
      </w:r>
    </w:p>
    <w:p w:rsidR="001061E2" w:rsidRPr="001061E2" w:rsidRDefault="001061E2" w:rsidP="001061E2">
      <w:pPr>
        <w:rPr>
          <w:b/>
          <w:sz w:val="28"/>
        </w:rPr>
      </w:pP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Os(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As) estudantes da Escola Politécnica da UFBA deverão estar cursando, no mínimo, o 5º semestre de avaliação de seu curso, conforme escalonamento, para pleitear uma vaga de estágio;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Para estudantes dos cursos de Engenharia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escalonados(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as) abaixo do 5º semestre e estudantes do curso de Tecnologia abaixo do 3º semestre, ficará a critério dos colegiados de aprovarem as solicitações, 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>conforme resolução interna aprovada em sessão plenária ou apreciação da solicitação em sessão plenária;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Para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os(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as) estudantes que tiveram aprovada a solicitação de estágio antes do 5º (Engenharia) ou 3º (Tecnólogo) semestre de avaliação, a duração do estágio será de apenas seis meses. Após esse período, a aprovação de aditivos, dependerá da avaliação do desempenho acadêmico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do(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estudante feita pelo Colegiado;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estudante só poderá disponibilizar 54 horas semanais totais (somando-se a carga horária semanal de estágio e de disciplinas), tanto para as atividades acadêmicas quanto para a prática de estágio, estando passível de cancelamento do estágio os casos que tenham esse limite ultrapassado;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É imprescindível que conste nos Termos de Compromisso de Estágio, o período do estágio a ser realizado, o horário em que será realizado, o nº da apólice do seguro contra acidentes pessoais e respectiva Seguradora, o nome, cargo, contatos e nº do CREA/CRQ/Equivalente do supervisor responsável e o Plano de Atividades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do(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Estagiário(a), que DEVE TER A DESCRIÇÃO DETALHADA DE TODAS AS ATIVIDADES A SEREM DESENVOLVIDAS PELO(A) ESTAGIÁRIO(A), SOB PENA DE QUE TENHA QUE SER REFEITO.  Caso o supervisor responsável não possua CREA/CRQ, o currículo (lattes ou vitae) do mesmo deverá ser entregue juntamente com o contrato de estágio.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>    Termos de Compromisso com data retroativa ao início do estágio não serão assinados;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A divulgação de oportunidades de estágio é feita através dos murais dos Colegiados na Escola Politécnica, no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Facebook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&lt;</w:t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>    www.facebook.com.br/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escolapolitecnica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&gt; e por e-mails diretos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aos(</w:t>
      </w:r>
      <w:proofErr w:type="gramEnd"/>
      <w:r>
        <w:rPr>
          <w:rFonts w:ascii="Arial" w:hAnsi="Arial" w:cs="Arial"/>
          <w:color w:val="222222"/>
          <w:sz w:val="18"/>
          <w:szCs w:val="18"/>
        </w:rPr>
        <w:t>às) estudantes(as) cadastrados(as) no SIAC;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Para a solicitação da primeira aprovação do estágio,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estudante deve apresentar 3 (três) vias do Termo de Compromisso de Estágio, disponibilizadas pela empresa, ou pelo agente de integração, ou utilizar o padrão da Escola Politécnica, já devidamente assinadas e carimbadas pelo(a) diretor(a) ou setor de RH da empresa concedente e pelo(a) estagiário(a);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Após a entrega das três vias do Termo de Estágio, elas serão encaminhadas ao Colegiado do Curso para análise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do(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a) Coordenador(a) quanto à carga horária e pertinência do estágio. Essa documentação será posteriormente encaminhada ao respectivo departamento com a indicação de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um(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a) professor(a) orientador(a) que avaliará o plano de atividades do(a) estagiário(a). Por fim, caso o estágio seja aprovado pelo Colegiado e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pelo(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professor(a) orientador(a), a documentação será encaminhada à diretoria para a assinatura final e carimbo da Diretora da Escola Politécnica;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Para a solicitação de aditivo de estágio,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estudante(a) deverá apresentar as 3 vias do Termo Aditivo, disponibilizadas pela empresa ou pelo agente de integração, já devidamente assinadas e carimbadas pelo(a) diretor(a) ou setor de RH da empresa concedente e pelo(a) estagiário(a);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O Termo Aditivo, antes de seguir para a assinatura da Direção da Escola Politécnica, irá para o Colegiado do Curso para que seja avaliado o desempenho acadêmico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do(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estudante e a sua situação de matrícula. Estudantes sem inscrição em disciplinas ou com trancamento total de matrícula não podem estagiar;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Quando houver necessidade de rescisão do “contrato'' de permanência no estágio,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a) estudante deverá apresentar à Coordenação de Estágio, antes do término do período letivo, uma exposição de motivos, um relatório final do estágio efetuado e uma declaração de término de estágio disponibilizado pela empresa. A não apresentação dessas documentações inviabilizará a assinatura de um novo contrato de estágio pela Escola Politécnica;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Será cobrado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dos(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as) estudantes estagiários(as) que apresentem à Coordenação de Estágio um relatório de estágio semestral, devidamente assinado pelo estudante, supervisor de estágio 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orientador, ao final de cada semestre letivo, e um relatório final (ao término do contrato ou rescisão) conforme indicação da Lei 11.788 de 25 de setembro de 2008;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 xml:space="preserve">    Para assinatura de novo contrato, no caso de estudantes que já realizaram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outro(</w:t>
      </w:r>
      <w:proofErr w:type="gramEnd"/>
      <w:r>
        <w:rPr>
          <w:rFonts w:ascii="Arial" w:hAnsi="Arial" w:cs="Arial"/>
          <w:color w:val="222222"/>
          <w:sz w:val="18"/>
          <w:szCs w:val="18"/>
        </w:rPr>
        <w:t>s) estágio(s), e para renovação de contrato de estágio (assinatura de termo aditivo), não poderá existir nenhuma pendência relativa ao estágio anteriormente realizado. São consideradas pendências a não entrega de termo de rescisão (no caso de cancelamento de contrato) e a não entrega de relatórios (semestrais e/ou final);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>    O prazo de devolução dos termos e aditivos assinados pela Direção da Escola Politécnica é de 7 dias úteis;</w:t>
      </w:r>
    </w:p>
    <w:p w:rsidR="001061E2" w:rsidRDefault="001061E2" w:rsidP="001061E2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ambria Math" w:hAnsi="Cambria Math" w:cs="Cambria Math"/>
          <w:color w:val="222222"/>
          <w:sz w:val="18"/>
          <w:szCs w:val="18"/>
        </w:rPr>
        <w:t>⦁</w:t>
      </w:r>
      <w:r>
        <w:rPr>
          <w:rFonts w:ascii="Arial" w:hAnsi="Arial" w:cs="Arial"/>
          <w:color w:val="222222"/>
          <w:sz w:val="18"/>
          <w:szCs w:val="18"/>
        </w:rPr>
        <w:t>    Casos excepcionais serão avaliados pelos Colegiados de curso e Coordenação de estágio.</w:t>
      </w:r>
    </w:p>
    <w:p w:rsidR="00CF1048" w:rsidRDefault="001061E2"/>
    <w:sectPr w:rsidR="00CF1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2"/>
    <w:rsid w:val="001061E2"/>
    <w:rsid w:val="00A87E9C"/>
    <w:rsid w:val="00F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E8EF"/>
  <w15:chartTrackingRefBased/>
  <w15:docId w15:val="{B10088C0-7934-4E08-8E50-D635233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10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B937-5B38-4790-A1C2-F53631F6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Politécnica</dc:creator>
  <cp:keywords/>
  <dc:description/>
  <cp:lastModifiedBy>Politécnica</cp:lastModifiedBy>
  <cp:revision>1</cp:revision>
  <dcterms:created xsi:type="dcterms:W3CDTF">2019-02-21T14:41:00Z</dcterms:created>
  <dcterms:modified xsi:type="dcterms:W3CDTF">2019-02-21T14:44:00Z</dcterms:modified>
</cp:coreProperties>
</file>